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Assessment Tools for 1st Grade - Book: "Emily &amp; Aiden, Gaming"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does Aiden need to balance with his gaming time?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Reading books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Homework and physical activities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Watching TV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Why is it important for Aiden to take breaks from gaming?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To eat and drink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To play more games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To watch TV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How does Aiden learn to manage his gaming time better?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By ignoring his responsibilities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By using a timer and taking breaks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By skipping school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Match the word with its definition: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Balance: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Doing only one thing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Managing different activities well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Responsibility: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Taking care of duties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Ignoring tasks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Fill in the blank: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loves to play games, but he also needs to _____ his homework. (Do)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Using a _____ helps Aiden keep track of his gaming time. (Timer)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True or False: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never forgets to do his homework before gaming. (False)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helps Aiden understand the importance of balance and responsibility. (True)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